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939A8" w14:textId="77777777" w:rsidR="0000000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</w:pPr>
      <w:bookmarkStart w:id="0" w:name="_GoBack"/>
      <w:bookmarkEnd w:id="0"/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</w:t>
      </w: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/</w:t>
      </w: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负责人身份证明书</w:t>
      </w:r>
    </w:p>
    <w:p w14:paraId="1735BD12" w14:textId="77777777" w:rsidR="00000000" w:rsidRDefault="00FC1619">
      <w:pPr>
        <w:widowControl/>
        <w:spacing w:line="360" w:lineRule="auto"/>
        <w:jc w:val="left"/>
        <w:outlineLvl w:val="1"/>
        <w:rPr>
          <w:rFonts w:ascii="宋体" w:hAnsi="宋体" w:cs="宋体" w:hint="eastAsia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77777777" w:rsidR="00000000" w:rsidRDefault="00FC1619">
      <w:pPr>
        <w:widowControl/>
        <w:spacing w:line="480" w:lineRule="auto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安吉南方铜业</w:t>
      </w:r>
      <w:r>
        <w:rPr>
          <w:rFonts w:ascii="STFangsong" w:eastAsia="STFangsong" w:hAnsi="STFangsong" w:cs="宋体"/>
          <w:bCs/>
          <w:color w:val="323E32"/>
          <w:kern w:val="0"/>
          <w:sz w:val="28"/>
          <w:szCs w:val="28"/>
        </w:rPr>
        <w:t>有限公司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管理人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:</w:t>
      </w:r>
    </w:p>
    <w:p w14:paraId="25805037" w14:textId="77777777" w:rsidR="0000000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职务，为我单位法定代表人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/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负责人，特此证明。</w:t>
      </w:r>
    </w:p>
    <w:p w14:paraId="46922233" w14:textId="77777777" w:rsidR="0000000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  <w:u w:val="single"/>
        </w:rPr>
      </w:pP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000000" w:rsidRDefault="003C11AA">
      <w:pPr>
        <w:widowControl/>
        <w:spacing w:line="360" w:lineRule="auto"/>
        <w:ind w:firstLineChars="200" w:firstLine="48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  <w:u w:val="single"/>
        </w:rPr>
      </w:pPr>
      <w:r>
        <w:rPr>
          <w:rFonts w:ascii="STFangsong" w:eastAsia="STFangsong" w:hAnsi="STFangsong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000000" w:rsidRDefault="00FC161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2509C1B" w14:textId="77777777" w:rsidR="00000000" w:rsidRDefault="00FC161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9818177" w14:textId="77777777" w:rsidR="00000000" w:rsidRDefault="00FC1619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 w14:paraId="48507AE9" w14:textId="77777777" w:rsidR="00000000" w:rsidRDefault="00FC1619">
                            <w:pPr>
                              <w:jc w:val="center"/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</w:pP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法定代表人</w:t>
                            </w: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负责人身份证复印件</w:t>
                            </w:r>
                          </w:p>
                          <w:p w14:paraId="52881DD3" w14:textId="77777777" w:rsidR="00000000" w:rsidRDefault="00FC1619">
                            <w:pPr>
                              <w:jc w:val="center"/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</w:pP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  <w:r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2DD2F636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113C4438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5011E093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  <w:r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55263278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356B0EDE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67263C5A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40E64381" w14:textId="75A73BE1" w:rsidR="00000000" w:rsidRDefault="003C11AA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  <w:r>
        <w:rPr>
          <w:rFonts w:ascii="STFangsong" w:eastAsia="STFangsong" w:hAnsi="STFangsong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000000" w:rsidRDefault="00FC161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D13FE4" w14:textId="77777777" w:rsidR="00000000" w:rsidRDefault="00FC1619">
                            <w:pPr>
                              <w:rPr>
                                <w:rFonts w:ascii="仿宋" w:eastAsia="仿宋" w:hAnsi="仿宋" w:hint="eastAsia"/>
                                <w:sz w:val="24"/>
                              </w:rPr>
                            </w:pPr>
                          </w:p>
                          <w:p w14:paraId="798D0017" w14:textId="77777777" w:rsidR="00000000" w:rsidRDefault="00FC1619">
                            <w:pPr>
                              <w:jc w:val="center"/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</w:pP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法定代表人</w:t>
                            </w: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负责人身份证复印件</w:t>
                            </w:r>
                          </w:p>
                          <w:p w14:paraId="314972A2" w14:textId="77777777" w:rsidR="00000000" w:rsidRDefault="00FC1619">
                            <w:pPr>
                              <w:jc w:val="center"/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</w:pPr>
                            <w:r>
                              <w:rPr>
                                <w:rFonts w:ascii="STFangsong" w:eastAsia="STFangsong" w:hAnsi="STFangsong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000000" w:rsidRDefault="00FC1619">
      <w:pPr>
        <w:widowControl/>
        <w:spacing w:line="400" w:lineRule="exac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</w:p>
    <w:p w14:paraId="2C41CF55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73BBC97E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062DC9E8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25A788BF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2735DB75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5830E9B3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67825BD4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</w:p>
    <w:p w14:paraId="0F09D220" w14:textId="77777777" w:rsidR="0000000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</w:pP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STFangsong" w:eastAsia="STFangsong" w:hAnsi="STFangsong" w:cs="宋体" w:hint="eastAsia"/>
          <w:b/>
          <w:bCs/>
          <w:color w:val="323E32"/>
          <w:kern w:val="0"/>
          <w:sz w:val="24"/>
        </w:rPr>
      </w:pP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 xml:space="preserve">                        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 xml:space="preserve">            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年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 xml:space="preserve">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月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 xml:space="preserve">   </w:t>
      </w:r>
      <w:r>
        <w:rPr>
          <w:rFonts w:ascii="STFangsong" w:eastAsia="STFangsong" w:hAnsi="STFangsong" w:cs="宋体" w:hint="eastAsia"/>
          <w:bCs/>
          <w:color w:val="323E32"/>
          <w:kern w:val="0"/>
          <w:sz w:val="28"/>
          <w:szCs w:val="28"/>
        </w:rPr>
        <w:t>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9F33E" w14:textId="77777777" w:rsidR="00FC1619" w:rsidRDefault="00FC1619">
      <w:r>
        <w:separator/>
      </w:r>
    </w:p>
  </w:endnote>
  <w:endnote w:type="continuationSeparator" w:id="0">
    <w:p w14:paraId="10CCF374" w14:textId="77777777" w:rsidR="00FC1619" w:rsidRDefault="00FC1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STFa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5EF3A" w14:textId="77777777" w:rsidR="00FC1619" w:rsidRDefault="00FC1619">
      <w:r>
        <w:separator/>
      </w:r>
    </w:p>
  </w:footnote>
  <w:footnote w:type="continuationSeparator" w:id="0">
    <w:p w14:paraId="2DF2FDBF" w14:textId="77777777" w:rsidR="00FC1619" w:rsidRDefault="00FC16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057D" w14:textId="77777777" w:rsidR="0000000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9F5"/>
    <w:rsid w:val="002A1B17"/>
    <w:rsid w:val="002A30E7"/>
    <w:rsid w:val="002A46D4"/>
    <w:rsid w:val="003C11AA"/>
    <w:rsid w:val="003C7215"/>
    <w:rsid w:val="004015FC"/>
    <w:rsid w:val="00506E5B"/>
    <w:rsid w:val="00513029"/>
    <w:rsid w:val="00533056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9210E9"/>
    <w:rsid w:val="00965733"/>
    <w:rsid w:val="009B5589"/>
    <w:rsid w:val="009C2C54"/>
    <w:rsid w:val="00A411E2"/>
    <w:rsid w:val="00A66E3D"/>
    <w:rsid w:val="00AA30B8"/>
    <w:rsid w:val="00AE342E"/>
    <w:rsid w:val="00AF4E6A"/>
    <w:rsid w:val="00B4349B"/>
    <w:rsid w:val="00C374B9"/>
    <w:rsid w:val="00CD2700"/>
    <w:rsid w:val="00D07D35"/>
    <w:rsid w:val="00DE119E"/>
    <w:rsid w:val="00E05DB6"/>
    <w:rsid w:val="00E50386"/>
    <w:rsid w:val="00E922C4"/>
    <w:rsid w:val="00F14CD1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字符"/>
    <w:link w:val="a6"/>
    <w:rPr>
      <w:kern w:val="2"/>
      <w:sz w:val="18"/>
      <w:szCs w:val="18"/>
    </w:rPr>
  </w:style>
  <w:style w:type="character" w:customStyle="1" w:styleId="a7">
    <w:name w:val="页脚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Macintosh Word</Application>
  <DocSecurity>0</DocSecurity>
  <Lines>2</Lines>
  <Paragraphs>1</Paragraphs>
  <ScaleCrop>false</ScaleCrop>
  <Company>WwW.YlmF.CoM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张 韵清</cp:lastModifiedBy>
  <cp:revision>2</cp:revision>
  <cp:lastPrinted>2014-12-18T12:16:00Z</cp:lastPrinted>
  <dcterms:created xsi:type="dcterms:W3CDTF">2018-04-25T06:52:00Z</dcterms:created>
  <dcterms:modified xsi:type="dcterms:W3CDTF">2018-04-25T06:52:00Z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